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F5" w:rsidRDefault="008C3DF5" w:rsidP="001D5B49">
      <w:pPr>
        <w:pStyle w:val="StandardWeb"/>
        <w:shd w:val="clear" w:color="auto" w:fill="FFFFFF"/>
        <w:rPr>
          <w:rFonts w:asciiTheme="minorHAnsi" w:hAnsiTheme="minorHAnsi"/>
          <w:color w:val="0A0A0A"/>
          <w:sz w:val="22"/>
          <w:szCs w:val="22"/>
        </w:rPr>
      </w:pPr>
      <w:r>
        <w:rPr>
          <w:noProof/>
        </w:rPr>
        <w:drawing>
          <wp:inline distT="0" distB="0" distL="0" distR="0" wp14:anchorId="2867B312" wp14:editId="3986D308">
            <wp:extent cx="5760720" cy="2293487"/>
            <wp:effectExtent l="0" t="0" r="0" b="0"/>
            <wp:docPr id="1" name="Slika 1" descr="https://www.forumaic.org/wp-content/uploads/2023/07/20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umaic.org/wp-content/uploads/2023/07/2023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F5" w:rsidRDefault="008C3DF5" w:rsidP="001D5B49">
      <w:pPr>
        <w:pStyle w:val="StandardWeb"/>
        <w:shd w:val="clear" w:color="auto" w:fill="FFFFFF"/>
        <w:rPr>
          <w:rFonts w:asciiTheme="minorHAnsi" w:hAnsiTheme="minorHAnsi"/>
          <w:color w:val="0A0A0A"/>
          <w:sz w:val="22"/>
          <w:szCs w:val="22"/>
        </w:rPr>
      </w:pPr>
    </w:p>
    <w:p w:rsidR="001D5B49" w:rsidRDefault="008C3DF5" w:rsidP="001D5B49">
      <w:pPr>
        <w:pStyle w:val="StandardWeb"/>
        <w:shd w:val="clear" w:color="auto" w:fill="FFFFFF"/>
        <w:rPr>
          <w:rFonts w:asciiTheme="minorHAnsi" w:hAnsiTheme="minorHAnsi"/>
          <w:color w:val="0A0A0A"/>
          <w:sz w:val="22"/>
          <w:szCs w:val="22"/>
        </w:rPr>
      </w:pPr>
      <w:r w:rsidRPr="008C3DF5">
        <w:rPr>
          <w:rFonts w:asciiTheme="minorHAnsi" w:hAnsiTheme="minorHAnsi"/>
          <w:b/>
          <w:color w:val="0A0A0A"/>
          <w:sz w:val="22"/>
          <w:szCs w:val="22"/>
        </w:rPr>
        <w:t xml:space="preserve">„Western </w:t>
      </w:r>
      <w:proofErr w:type="spellStart"/>
      <w:r w:rsidRPr="008C3DF5">
        <w:rPr>
          <w:rFonts w:asciiTheme="minorHAnsi" w:hAnsiTheme="minorHAnsi"/>
          <w:b/>
          <w:color w:val="0A0A0A"/>
          <w:sz w:val="22"/>
          <w:szCs w:val="22"/>
        </w:rPr>
        <w:t>BALKAN</w:t>
      </w:r>
      <w:r w:rsidR="001D5B49" w:rsidRPr="008C3DF5">
        <w:rPr>
          <w:rFonts w:asciiTheme="minorHAnsi" w:hAnsiTheme="minorHAnsi"/>
          <w:b/>
          <w:color w:val="0A0A0A"/>
          <w:sz w:val="22"/>
          <w:szCs w:val="22"/>
        </w:rPr>
        <w:t>ship</w:t>
      </w:r>
      <w:proofErr w:type="spellEnd"/>
      <w:r w:rsidR="001D5B49" w:rsidRPr="008C3DF5">
        <w:rPr>
          <w:rFonts w:asciiTheme="minorHAnsi" w:hAnsiTheme="minorHAnsi"/>
          <w:b/>
          <w:color w:val="0A0A0A"/>
          <w:sz w:val="22"/>
          <w:szCs w:val="22"/>
        </w:rPr>
        <w:t>“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 xml:space="preserve"> je pilot projekt </w:t>
      </w:r>
      <w:r w:rsidR="001D5B49">
        <w:rPr>
          <w:rFonts w:asciiTheme="minorHAnsi" w:hAnsiTheme="minorHAnsi"/>
          <w:color w:val="0A0A0A"/>
          <w:sz w:val="22"/>
          <w:szCs w:val="22"/>
        </w:rPr>
        <w:t xml:space="preserve">koji se 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>finan</w:t>
      </w:r>
      <w:r w:rsidR="001D5B49">
        <w:rPr>
          <w:rFonts w:asciiTheme="minorHAnsi" w:hAnsiTheme="minorHAnsi"/>
          <w:color w:val="0A0A0A"/>
          <w:sz w:val="22"/>
          <w:szCs w:val="22"/>
        </w:rPr>
        <w:t>cira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 xml:space="preserve"> od strane </w:t>
      </w:r>
      <w:r w:rsidR="001D5B49">
        <w:rPr>
          <w:rFonts w:asciiTheme="minorHAnsi" w:hAnsiTheme="minorHAnsi"/>
          <w:color w:val="0A0A0A"/>
          <w:sz w:val="22"/>
          <w:szCs w:val="22"/>
        </w:rPr>
        <w:t>t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>alijanskog Ministarstva vanjskih poslova i međunarodne s</w:t>
      </w:r>
      <w:r w:rsidR="001D5B49">
        <w:rPr>
          <w:rFonts w:asciiTheme="minorHAnsi" w:hAnsiTheme="minorHAnsi"/>
          <w:color w:val="0A0A0A"/>
          <w:sz w:val="22"/>
          <w:szCs w:val="22"/>
        </w:rPr>
        <w:t>u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 xml:space="preserve">radnje (MAECI) </w:t>
      </w:r>
      <w:r w:rsidR="001D5B49">
        <w:rPr>
          <w:rFonts w:asciiTheme="minorHAnsi" w:hAnsiTheme="minorHAnsi"/>
          <w:color w:val="0A0A0A"/>
          <w:sz w:val="22"/>
          <w:szCs w:val="22"/>
        </w:rPr>
        <w:t xml:space="preserve">a 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 xml:space="preserve">preko Stalnog </w:t>
      </w:r>
      <w:r w:rsidR="001D5B49">
        <w:rPr>
          <w:rFonts w:asciiTheme="minorHAnsi" w:hAnsiTheme="minorHAnsi"/>
          <w:color w:val="0A0A0A"/>
          <w:sz w:val="22"/>
          <w:szCs w:val="22"/>
        </w:rPr>
        <w:t>tajništva</w:t>
      </w:r>
      <w:r w:rsidR="001D5B49" w:rsidRPr="001D5B49">
        <w:rPr>
          <w:rFonts w:asciiTheme="minorHAnsi" w:hAnsiTheme="minorHAnsi"/>
          <w:color w:val="0A0A0A"/>
          <w:sz w:val="22"/>
          <w:szCs w:val="22"/>
        </w:rPr>
        <w:t xml:space="preserve"> Fondacije Jadransko-jonske inicijative (PS AII). </w:t>
      </w:r>
    </w:p>
    <w:p w:rsidR="001D5B49" w:rsidRPr="008C3DF5" w:rsidRDefault="001D5B49" w:rsidP="001D5B49">
      <w:pPr>
        <w:pStyle w:val="StandardWeb"/>
        <w:shd w:val="clear" w:color="auto" w:fill="FFFFFF"/>
        <w:rPr>
          <w:rFonts w:asciiTheme="minorHAnsi" w:hAnsiTheme="minorHAnsi"/>
          <w:b/>
          <w:color w:val="0A0A0A"/>
          <w:sz w:val="22"/>
          <w:szCs w:val="22"/>
        </w:rPr>
      </w:pPr>
      <w:r w:rsidRPr="001D5B49">
        <w:rPr>
          <w:rFonts w:asciiTheme="minorHAnsi" w:hAnsiTheme="minorHAnsi"/>
          <w:color w:val="0A0A0A"/>
          <w:sz w:val="22"/>
          <w:szCs w:val="22"/>
        </w:rPr>
        <w:t xml:space="preserve">Forumi civilnog društva (Forum AIC i </w:t>
      </w:r>
      <w:proofErr w:type="spellStart"/>
      <w:r w:rsidRPr="001D5B49">
        <w:rPr>
          <w:rFonts w:asciiTheme="minorHAnsi" w:hAnsiTheme="minorHAnsi"/>
          <w:color w:val="0A0A0A"/>
          <w:sz w:val="22"/>
          <w:szCs w:val="22"/>
        </w:rPr>
        <w:t>UniAdrion</w:t>
      </w:r>
      <w:proofErr w:type="spellEnd"/>
      <w:r w:rsidRPr="001D5B49">
        <w:rPr>
          <w:rFonts w:asciiTheme="minorHAnsi" w:hAnsiTheme="minorHAnsi"/>
          <w:color w:val="0A0A0A"/>
          <w:sz w:val="22"/>
          <w:szCs w:val="22"/>
        </w:rPr>
        <w:t xml:space="preserve">) pozvani su da </w:t>
      </w:r>
      <w:r w:rsidR="008C3DF5">
        <w:rPr>
          <w:rFonts w:asciiTheme="minorHAnsi" w:hAnsiTheme="minorHAnsi"/>
          <w:color w:val="0A0A0A"/>
          <w:sz w:val="22"/>
          <w:szCs w:val="22"/>
        </w:rPr>
        <w:t xml:space="preserve">kroz svoje članice </w:t>
      </w:r>
      <w:r>
        <w:rPr>
          <w:rFonts w:asciiTheme="minorHAnsi" w:hAnsiTheme="minorHAnsi"/>
          <w:color w:val="0A0A0A"/>
          <w:sz w:val="22"/>
          <w:szCs w:val="22"/>
        </w:rPr>
        <w:t>implementiraju</w:t>
      </w:r>
      <w:r w:rsidRPr="001D5B49">
        <w:rPr>
          <w:rFonts w:asciiTheme="minorHAnsi" w:hAnsiTheme="minorHAnsi"/>
          <w:color w:val="0A0A0A"/>
          <w:sz w:val="22"/>
          <w:szCs w:val="22"/>
        </w:rPr>
        <w:t xml:space="preserve"> projekt koji će studentima </w:t>
      </w:r>
      <w:proofErr w:type="spellStart"/>
      <w:r w:rsidRPr="001D5B49">
        <w:rPr>
          <w:rFonts w:asciiTheme="minorHAnsi" w:hAnsiTheme="minorHAnsi"/>
          <w:color w:val="0A0A0A"/>
          <w:sz w:val="22"/>
          <w:szCs w:val="22"/>
        </w:rPr>
        <w:t>UniAdrion</w:t>
      </w:r>
      <w:proofErr w:type="spellEnd"/>
      <w:r w:rsidRPr="001D5B49">
        <w:rPr>
          <w:rFonts w:asciiTheme="minorHAnsi" w:hAnsiTheme="minorHAnsi"/>
          <w:color w:val="0A0A0A"/>
          <w:sz w:val="22"/>
          <w:szCs w:val="22"/>
        </w:rPr>
        <w:t xml:space="preserve"> </w:t>
      </w:r>
      <w:r>
        <w:rPr>
          <w:rFonts w:asciiTheme="minorHAnsi" w:hAnsiTheme="minorHAnsi"/>
          <w:color w:val="0A0A0A"/>
          <w:sz w:val="22"/>
          <w:szCs w:val="22"/>
        </w:rPr>
        <w:t xml:space="preserve">sveučilišta </w:t>
      </w:r>
      <w:r w:rsidR="008C3DF5">
        <w:rPr>
          <w:rFonts w:asciiTheme="minorHAnsi" w:hAnsiTheme="minorHAnsi"/>
          <w:color w:val="0A0A0A"/>
          <w:sz w:val="22"/>
          <w:szCs w:val="22"/>
        </w:rPr>
        <w:t>(</w:t>
      </w:r>
      <w:hyperlink r:id="rId5" w:history="1">
        <w:r w:rsidR="008C3DF5" w:rsidRPr="00E32E84">
          <w:rPr>
            <w:rStyle w:val="Hiperveza"/>
            <w:rFonts w:asciiTheme="minorHAnsi" w:hAnsiTheme="minorHAnsi"/>
            <w:sz w:val="22"/>
            <w:szCs w:val="22"/>
          </w:rPr>
          <w:t>https://www.uniadrion.net/</w:t>
        </w:r>
      </w:hyperlink>
      <w:r w:rsidR="008C3DF5">
        <w:rPr>
          <w:rFonts w:asciiTheme="minorHAnsi" w:hAnsiTheme="minorHAnsi"/>
          <w:color w:val="0A0A0A"/>
          <w:sz w:val="22"/>
          <w:szCs w:val="22"/>
        </w:rPr>
        <w:t xml:space="preserve">) </w:t>
      </w:r>
      <w:r w:rsidRPr="001D5B49">
        <w:rPr>
          <w:rFonts w:asciiTheme="minorHAnsi" w:hAnsiTheme="minorHAnsi"/>
          <w:color w:val="0A0A0A"/>
          <w:sz w:val="22"/>
          <w:szCs w:val="22"/>
        </w:rPr>
        <w:t xml:space="preserve">dati mogućnost da provedu </w:t>
      </w:r>
      <w:r w:rsidRPr="008C3DF5">
        <w:rPr>
          <w:rFonts w:asciiTheme="minorHAnsi" w:hAnsiTheme="minorHAnsi"/>
          <w:b/>
          <w:color w:val="0A0A0A"/>
          <w:sz w:val="22"/>
          <w:szCs w:val="22"/>
        </w:rPr>
        <w:t xml:space="preserve">do tromjesečnu prekograničnu mobilnost (praksu) </w:t>
      </w:r>
      <w:r w:rsidRPr="006F5D41">
        <w:rPr>
          <w:rFonts w:asciiTheme="minorHAnsi" w:hAnsiTheme="minorHAnsi"/>
          <w:color w:val="0A0A0A"/>
          <w:sz w:val="22"/>
          <w:szCs w:val="22"/>
        </w:rPr>
        <w:t xml:space="preserve">u odabranim tvrtkama sa Jadransko-jonskog područja </w:t>
      </w:r>
      <w:r>
        <w:rPr>
          <w:rFonts w:asciiTheme="minorHAnsi" w:hAnsiTheme="minorHAnsi"/>
          <w:color w:val="0A0A0A"/>
          <w:sz w:val="22"/>
          <w:szCs w:val="22"/>
        </w:rPr>
        <w:t xml:space="preserve">kao i obrnuto, dakle </w:t>
      </w:r>
      <w:r w:rsidRPr="008C3DF5">
        <w:rPr>
          <w:rFonts w:asciiTheme="minorHAnsi" w:hAnsiTheme="minorHAnsi"/>
          <w:b/>
          <w:color w:val="0A0A0A"/>
          <w:sz w:val="22"/>
          <w:szCs w:val="22"/>
        </w:rPr>
        <w:t xml:space="preserve">studentima </w:t>
      </w:r>
      <w:r w:rsidR="008C3DF5">
        <w:rPr>
          <w:rFonts w:asciiTheme="minorHAnsi" w:hAnsiTheme="minorHAnsi"/>
          <w:b/>
          <w:color w:val="0A0A0A"/>
          <w:sz w:val="22"/>
          <w:szCs w:val="22"/>
        </w:rPr>
        <w:t>iz Bosne i Hercegovine</w:t>
      </w:r>
      <w:r w:rsidRPr="008C3DF5">
        <w:rPr>
          <w:rFonts w:asciiTheme="minorHAnsi" w:hAnsiTheme="minorHAnsi"/>
          <w:b/>
          <w:color w:val="0A0A0A"/>
          <w:sz w:val="22"/>
          <w:szCs w:val="22"/>
        </w:rPr>
        <w:t xml:space="preserve"> da provedu praksu u nekoj od tvrtki iz zemljama s Jadransko Jonskog područja.</w:t>
      </w:r>
    </w:p>
    <w:p w:rsidR="008C3DF5" w:rsidRPr="008C3DF5" w:rsidRDefault="001D5B49" w:rsidP="001D5B49">
      <w:pPr>
        <w:pStyle w:val="StandardWeb"/>
        <w:shd w:val="clear" w:color="auto" w:fill="FFFFFF"/>
        <w:rPr>
          <w:rFonts w:asciiTheme="minorHAnsi" w:hAnsiTheme="minorHAnsi"/>
          <w:b/>
          <w:color w:val="0A0A0A"/>
          <w:sz w:val="22"/>
          <w:szCs w:val="22"/>
        </w:rPr>
      </w:pPr>
      <w:r w:rsidRPr="001D5B49">
        <w:rPr>
          <w:rFonts w:asciiTheme="minorHAnsi" w:hAnsiTheme="minorHAnsi"/>
          <w:color w:val="0A0A0A"/>
          <w:sz w:val="22"/>
          <w:szCs w:val="22"/>
        </w:rPr>
        <w:t>Za svakog odabranog studenta</w:t>
      </w:r>
      <w:r>
        <w:rPr>
          <w:rFonts w:asciiTheme="minorHAnsi" w:hAnsiTheme="minorHAnsi"/>
          <w:color w:val="0A0A0A"/>
          <w:sz w:val="22"/>
          <w:szCs w:val="22"/>
        </w:rPr>
        <w:t>, financ</w:t>
      </w:r>
      <w:r w:rsidRPr="001D5B49">
        <w:rPr>
          <w:rFonts w:asciiTheme="minorHAnsi" w:hAnsiTheme="minorHAnsi"/>
          <w:color w:val="0A0A0A"/>
          <w:sz w:val="22"/>
          <w:szCs w:val="22"/>
        </w:rPr>
        <w:t>ijsku podršku će o</w:t>
      </w:r>
      <w:r>
        <w:rPr>
          <w:rFonts w:asciiTheme="minorHAnsi" w:hAnsiTheme="minorHAnsi"/>
          <w:color w:val="0A0A0A"/>
          <w:sz w:val="22"/>
          <w:szCs w:val="22"/>
        </w:rPr>
        <w:t>sigurati</w:t>
      </w:r>
      <w:r w:rsidRPr="001D5B49">
        <w:rPr>
          <w:rFonts w:asciiTheme="minorHAnsi" w:hAnsiTheme="minorHAnsi"/>
          <w:color w:val="0A0A0A"/>
          <w:sz w:val="22"/>
          <w:szCs w:val="22"/>
        </w:rPr>
        <w:t xml:space="preserve"> partneri (Forum AIC i </w:t>
      </w:r>
      <w:proofErr w:type="spellStart"/>
      <w:r w:rsidRPr="001D5B49">
        <w:rPr>
          <w:rFonts w:asciiTheme="minorHAnsi" w:hAnsiTheme="minorHAnsi"/>
          <w:color w:val="0A0A0A"/>
          <w:sz w:val="22"/>
          <w:szCs w:val="22"/>
        </w:rPr>
        <w:t>UniAdrion</w:t>
      </w:r>
      <w:proofErr w:type="spellEnd"/>
      <w:r w:rsidRPr="001D5B49">
        <w:rPr>
          <w:rFonts w:asciiTheme="minorHAnsi" w:hAnsiTheme="minorHAnsi"/>
          <w:color w:val="0A0A0A"/>
          <w:sz w:val="22"/>
          <w:szCs w:val="22"/>
        </w:rPr>
        <w:t xml:space="preserve">) kako bi se </w:t>
      </w:r>
      <w:proofErr w:type="spellStart"/>
      <w:r w:rsidRPr="001D5B49">
        <w:rPr>
          <w:rFonts w:asciiTheme="minorHAnsi" w:hAnsiTheme="minorHAnsi"/>
          <w:color w:val="0A0A0A"/>
          <w:sz w:val="22"/>
          <w:szCs w:val="22"/>
        </w:rPr>
        <w:t>djelimično</w:t>
      </w:r>
      <w:proofErr w:type="spellEnd"/>
      <w:r w:rsidRPr="001D5B49">
        <w:rPr>
          <w:rFonts w:asciiTheme="minorHAnsi" w:hAnsiTheme="minorHAnsi"/>
          <w:color w:val="0A0A0A"/>
          <w:sz w:val="22"/>
          <w:szCs w:val="22"/>
        </w:rPr>
        <w:t xml:space="preserve"> doprinijelo izdržavanju studenata t</w:t>
      </w:r>
      <w:r>
        <w:rPr>
          <w:rFonts w:asciiTheme="minorHAnsi" w:hAnsiTheme="minorHAnsi"/>
          <w:color w:val="0A0A0A"/>
          <w:sz w:val="22"/>
          <w:szCs w:val="22"/>
        </w:rPr>
        <w:t>ije</w:t>
      </w:r>
      <w:r w:rsidRPr="001D5B49">
        <w:rPr>
          <w:rFonts w:asciiTheme="minorHAnsi" w:hAnsiTheme="minorHAnsi"/>
          <w:color w:val="0A0A0A"/>
          <w:sz w:val="22"/>
          <w:szCs w:val="22"/>
        </w:rPr>
        <w:t>kom perioda mobilnosti</w:t>
      </w:r>
      <w:r w:rsidR="008C3DF5">
        <w:rPr>
          <w:rFonts w:asciiTheme="minorHAnsi" w:hAnsiTheme="minorHAnsi"/>
          <w:color w:val="0A0A0A"/>
          <w:sz w:val="22"/>
          <w:szCs w:val="22"/>
        </w:rPr>
        <w:t xml:space="preserve">, a </w:t>
      </w:r>
      <w:r w:rsidR="008C3DF5" w:rsidRPr="008C3DF5">
        <w:rPr>
          <w:rFonts w:asciiTheme="minorHAnsi" w:hAnsiTheme="minorHAnsi"/>
          <w:b/>
          <w:color w:val="0A0A0A"/>
          <w:sz w:val="22"/>
          <w:szCs w:val="22"/>
        </w:rPr>
        <w:t>same tvrtke neće imati nikakv</w:t>
      </w:r>
      <w:r w:rsidR="008C3DF5">
        <w:rPr>
          <w:rFonts w:asciiTheme="minorHAnsi" w:hAnsiTheme="minorHAnsi"/>
          <w:b/>
          <w:color w:val="0A0A0A"/>
          <w:sz w:val="22"/>
          <w:szCs w:val="22"/>
        </w:rPr>
        <w:t>i</w:t>
      </w:r>
      <w:r w:rsidR="008C3DF5" w:rsidRPr="008C3DF5">
        <w:rPr>
          <w:rFonts w:asciiTheme="minorHAnsi" w:hAnsiTheme="minorHAnsi"/>
          <w:b/>
          <w:color w:val="0A0A0A"/>
          <w:sz w:val="22"/>
          <w:szCs w:val="22"/>
        </w:rPr>
        <w:t xml:space="preserve">h troškova. </w:t>
      </w:r>
    </w:p>
    <w:p w:rsidR="001D5B49" w:rsidRPr="001D5B49" w:rsidRDefault="001D5B49" w:rsidP="001D5B49">
      <w:pPr>
        <w:pStyle w:val="StandardWeb"/>
        <w:shd w:val="clear" w:color="auto" w:fill="FFFFFF"/>
        <w:rPr>
          <w:rFonts w:asciiTheme="minorHAnsi" w:hAnsiTheme="minorHAnsi"/>
          <w:color w:val="0A0A0A"/>
          <w:sz w:val="22"/>
          <w:szCs w:val="22"/>
        </w:rPr>
      </w:pPr>
      <w:r w:rsidRPr="001D5B49">
        <w:rPr>
          <w:rFonts w:asciiTheme="minorHAnsi" w:hAnsiTheme="minorHAnsi"/>
          <w:color w:val="0A0A0A"/>
          <w:sz w:val="22"/>
          <w:szCs w:val="22"/>
        </w:rPr>
        <w:t xml:space="preserve">Studenti će također biti pokriveni osiguranjem za građansku odgovornost, nesreće na radu i zdravstveno </w:t>
      </w:r>
      <w:r>
        <w:rPr>
          <w:rFonts w:asciiTheme="minorHAnsi" w:hAnsiTheme="minorHAnsi"/>
          <w:color w:val="0A0A0A"/>
          <w:sz w:val="22"/>
          <w:szCs w:val="22"/>
        </w:rPr>
        <w:t>osiguranje</w:t>
      </w:r>
      <w:r w:rsidRPr="001D5B49">
        <w:rPr>
          <w:rFonts w:asciiTheme="minorHAnsi" w:hAnsiTheme="minorHAnsi"/>
          <w:color w:val="0A0A0A"/>
          <w:sz w:val="22"/>
          <w:szCs w:val="22"/>
        </w:rPr>
        <w:t>.</w:t>
      </w:r>
    </w:p>
    <w:p w:rsidR="001D5B49" w:rsidRDefault="001D5B49" w:rsidP="001D5B49">
      <w:pPr>
        <w:pStyle w:val="StandardWeb"/>
        <w:shd w:val="clear" w:color="auto" w:fill="FFFFFF"/>
        <w:rPr>
          <w:rFonts w:asciiTheme="minorHAnsi" w:hAnsiTheme="minorHAnsi"/>
          <w:color w:val="0A0A0A"/>
          <w:sz w:val="22"/>
          <w:szCs w:val="22"/>
        </w:rPr>
      </w:pPr>
      <w:r w:rsidRPr="001D5B49">
        <w:rPr>
          <w:rFonts w:asciiTheme="minorHAnsi" w:hAnsiTheme="minorHAnsi"/>
          <w:color w:val="0A0A0A"/>
          <w:sz w:val="22"/>
          <w:szCs w:val="22"/>
        </w:rPr>
        <w:t>Ciljevi ovog projekta su brojni: jačanje međunarodne s</w:t>
      </w:r>
      <w:r w:rsidR="008C3DF5">
        <w:rPr>
          <w:rFonts w:asciiTheme="minorHAnsi" w:hAnsiTheme="minorHAnsi"/>
          <w:color w:val="0A0A0A"/>
          <w:sz w:val="22"/>
          <w:szCs w:val="22"/>
        </w:rPr>
        <w:t>u</w:t>
      </w:r>
      <w:r w:rsidRPr="001D5B49">
        <w:rPr>
          <w:rFonts w:asciiTheme="minorHAnsi" w:hAnsiTheme="minorHAnsi"/>
          <w:color w:val="0A0A0A"/>
          <w:sz w:val="22"/>
          <w:szCs w:val="22"/>
        </w:rPr>
        <w:t>radnje između zemalja, promocija mobilnosti za strukturirane prekogranične mobilnosti, stvaranje novih prilika za zapošljavanje mladih diplomaca i nedavno diplomiranih, o</w:t>
      </w:r>
      <w:r>
        <w:rPr>
          <w:rFonts w:asciiTheme="minorHAnsi" w:hAnsiTheme="minorHAnsi"/>
          <w:color w:val="0A0A0A"/>
          <w:sz w:val="22"/>
          <w:szCs w:val="22"/>
        </w:rPr>
        <w:t xml:space="preserve">siguravanje </w:t>
      </w:r>
      <w:r w:rsidRPr="001D5B49">
        <w:rPr>
          <w:rFonts w:asciiTheme="minorHAnsi" w:hAnsiTheme="minorHAnsi"/>
          <w:color w:val="0A0A0A"/>
          <w:sz w:val="22"/>
          <w:szCs w:val="22"/>
        </w:rPr>
        <w:t>specijaliz</w:t>
      </w:r>
      <w:r>
        <w:rPr>
          <w:rFonts w:asciiTheme="minorHAnsi" w:hAnsiTheme="minorHAnsi"/>
          <w:color w:val="0A0A0A"/>
          <w:sz w:val="22"/>
          <w:szCs w:val="22"/>
        </w:rPr>
        <w:t>ira</w:t>
      </w:r>
      <w:r w:rsidRPr="001D5B49">
        <w:rPr>
          <w:rFonts w:asciiTheme="minorHAnsi" w:hAnsiTheme="minorHAnsi"/>
          <w:color w:val="0A0A0A"/>
          <w:sz w:val="22"/>
          <w:szCs w:val="22"/>
        </w:rPr>
        <w:t xml:space="preserve">nog osoblja </w:t>
      </w:r>
      <w:r>
        <w:rPr>
          <w:rFonts w:asciiTheme="minorHAnsi" w:hAnsiTheme="minorHAnsi"/>
          <w:color w:val="0A0A0A"/>
          <w:sz w:val="22"/>
          <w:szCs w:val="22"/>
        </w:rPr>
        <w:t>tvrtkama</w:t>
      </w:r>
      <w:r w:rsidRPr="001D5B49">
        <w:rPr>
          <w:rFonts w:asciiTheme="minorHAnsi" w:hAnsiTheme="minorHAnsi"/>
          <w:color w:val="0A0A0A"/>
          <w:sz w:val="22"/>
          <w:szCs w:val="22"/>
        </w:rPr>
        <w:t xml:space="preserve"> i povećanje ekonomskog razvoja ovog područja.</w:t>
      </w:r>
    </w:p>
    <w:p w:rsidR="001D5B49" w:rsidRDefault="008C3DF5" w:rsidP="001D5B49">
      <w:pPr>
        <w:pStyle w:val="StandardWeb"/>
        <w:shd w:val="clear" w:color="auto" w:fill="FFFFFF"/>
        <w:rPr>
          <w:rFonts w:asciiTheme="minorHAnsi" w:hAnsiTheme="minorHAnsi"/>
          <w:b/>
          <w:color w:val="0A0A0A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0A0A0A"/>
          <w:sz w:val="22"/>
          <w:szCs w:val="22"/>
        </w:rPr>
        <w:t xml:space="preserve">Pozivamo sve </w:t>
      </w:r>
      <w:r w:rsidR="006F5D41">
        <w:rPr>
          <w:rFonts w:asciiTheme="minorHAnsi" w:hAnsiTheme="minorHAnsi"/>
          <w:color w:val="0A0A0A"/>
          <w:sz w:val="22"/>
          <w:szCs w:val="22"/>
        </w:rPr>
        <w:t xml:space="preserve">studente </w:t>
      </w:r>
      <w:r>
        <w:rPr>
          <w:rFonts w:asciiTheme="minorHAnsi" w:hAnsiTheme="minorHAnsi"/>
          <w:color w:val="0A0A0A"/>
          <w:sz w:val="22"/>
          <w:szCs w:val="22"/>
        </w:rPr>
        <w:t xml:space="preserve">sa </w:t>
      </w:r>
      <w:r w:rsidR="006F5D41">
        <w:rPr>
          <w:rFonts w:asciiTheme="minorHAnsi" w:hAnsiTheme="minorHAnsi"/>
          <w:color w:val="0A0A0A"/>
          <w:sz w:val="22"/>
          <w:szCs w:val="22"/>
        </w:rPr>
        <w:t>Sveučilišta u Mostaru</w:t>
      </w:r>
      <w:r>
        <w:rPr>
          <w:rFonts w:asciiTheme="minorHAnsi" w:hAnsiTheme="minorHAnsi"/>
          <w:color w:val="0A0A0A"/>
          <w:sz w:val="22"/>
          <w:szCs w:val="22"/>
        </w:rPr>
        <w:t xml:space="preserve"> da se za iskaze interesa </w:t>
      </w:r>
      <w:r w:rsidR="006F5D41">
        <w:rPr>
          <w:rFonts w:asciiTheme="minorHAnsi" w:hAnsiTheme="minorHAnsi"/>
          <w:color w:val="0A0A0A"/>
          <w:sz w:val="22"/>
          <w:szCs w:val="22"/>
        </w:rPr>
        <w:t xml:space="preserve">obavljanja prakse/stažiranja u tvrtkama sa područja Jadransko Jonske regije jave </w:t>
      </w:r>
      <w:r>
        <w:rPr>
          <w:rFonts w:asciiTheme="minorHAnsi" w:hAnsiTheme="minorHAnsi"/>
          <w:color w:val="0A0A0A"/>
          <w:sz w:val="22"/>
          <w:szCs w:val="22"/>
        </w:rPr>
        <w:t xml:space="preserve"> u Privrednu/Gospodarsku komoru FBIH na mail </w:t>
      </w:r>
      <w:hyperlink r:id="rId6" w:history="1">
        <w:r w:rsidRPr="00E32E84">
          <w:rPr>
            <w:rStyle w:val="Hiperveza"/>
            <w:rFonts w:asciiTheme="minorHAnsi" w:hAnsiTheme="minorHAnsi"/>
            <w:sz w:val="22"/>
            <w:szCs w:val="22"/>
          </w:rPr>
          <w:t>d.lovric@kfbih.com</w:t>
        </w:r>
      </w:hyperlink>
      <w:r>
        <w:rPr>
          <w:rFonts w:asciiTheme="minorHAnsi" w:hAnsiTheme="minorHAnsi"/>
          <w:color w:val="0A0A0A"/>
          <w:sz w:val="22"/>
          <w:szCs w:val="22"/>
        </w:rPr>
        <w:t xml:space="preserve"> i/ili na telefona 036 332 967; 036 332 963 te da imaju u vidu da praktični rad </w:t>
      </w:r>
      <w:r w:rsidR="001D5B49" w:rsidRPr="006F5D41">
        <w:rPr>
          <w:rFonts w:asciiTheme="minorHAnsi" w:hAnsiTheme="minorHAnsi"/>
          <w:b/>
          <w:color w:val="0A0A0A"/>
          <w:sz w:val="22"/>
          <w:szCs w:val="22"/>
        </w:rPr>
        <w:t xml:space="preserve">mora započeti najkasnije </w:t>
      </w:r>
      <w:r w:rsidRPr="006F5D41">
        <w:rPr>
          <w:rFonts w:asciiTheme="minorHAnsi" w:hAnsiTheme="minorHAnsi"/>
          <w:b/>
          <w:color w:val="0A0A0A"/>
          <w:sz w:val="22"/>
          <w:szCs w:val="22"/>
        </w:rPr>
        <w:t xml:space="preserve">do </w:t>
      </w:r>
      <w:r w:rsidR="001D5B49" w:rsidRPr="006F5D41">
        <w:rPr>
          <w:rFonts w:asciiTheme="minorHAnsi" w:hAnsiTheme="minorHAnsi"/>
          <w:b/>
          <w:color w:val="0A0A0A"/>
          <w:sz w:val="22"/>
          <w:szCs w:val="22"/>
        </w:rPr>
        <w:t>31. svibnja 2024. godine. </w:t>
      </w:r>
    </w:p>
    <w:p w:rsidR="006F5D41" w:rsidRPr="006F5D41" w:rsidRDefault="006F5D41" w:rsidP="001D5B49">
      <w:pPr>
        <w:pStyle w:val="StandardWeb"/>
        <w:shd w:val="clear" w:color="auto" w:fill="FFFFFF"/>
        <w:rPr>
          <w:rFonts w:asciiTheme="minorHAnsi" w:hAnsiTheme="minorHAnsi"/>
          <w:b/>
          <w:color w:val="0A0A0A"/>
          <w:sz w:val="22"/>
          <w:szCs w:val="22"/>
        </w:rPr>
      </w:pPr>
      <w:r>
        <w:rPr>
          <w:rFonts w:asciiTheme="minorHAnsi" w:hAnsiTheme="minorHAnsi"/>
          <w:color w:val="0A0A0A"/>
          <w:sz w:val="22"/>
          <w:szCs w:val="22"/>
        </w:rPr>
        <w:t xml:space="preserve">Sve dodatne informacije možete pronaći na linku </w:t>
      </w:r>
      <w:hyperlink r:id="rId7" w:history="1">
        <w:r w:rsidRPr="00E32E84">
          <w:rPr>
            <w:rStyle w:val="Hiperveza"/>
            <w:rFonts w:asciiTheme="minorHAnsi" w:hAnsiTheme="minorHAnsi"/>
            <w:sz w:val="22"/>
            <w:szCs w:val="22"/>
          </w:rPr>
          <w:t>https://www.forumaic.org/call-for-applications-westernbalkanship/#</w:t>
        </w:r>
      </w:hyperlink>
    </w:p>
    <w:p w:rsidR="00F85873" w:rsidRDefault="00F85873"/>
    <w:sectPr w:rsidR="00F8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9"/>
    <w:rsid w:val="001D5B49"/>
    <w:rsid w:val="006F5D41"/>
    <w:rsid w:val="008C3DF5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8B80-40AE-48AA-A752-522CB6C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D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B49"/>
    <w:rPr>
      <w:b/>
      <w:bCs/>
    </w:rPr>
  </w:style>
  <w:style w:type="character" w:styleId="Hiperveza">
    <w:name w:val="Hyperlink"/>
    <w:basedOn w:val="Zadanifontodlomka"/>
    <w:uiPriority w:val="99"/>
    <w:unhideWhenUsed/>
    <w:rsid w:val="001D5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umaic.org/call-for-applications-westernbalkan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lovric@kfbih.com" TargetMode="External"/><Relationship Id="rId5" Type="http://schemas.openxmlformats.org/officeDocument/2006/relationships/hyperlink" Target="https://www.uniadrion.ne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2024-04-23T09:37:00Z</dcterms:created>
  <dcterms:modified xsi:type="dcterms:W3CDTF">2024-04-25T09:27:00Z</dcterms:modified>
</cp:coreProperties>
</file>