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 xml:space="preserve">Još od 1950. godine Svjetska zdravstvena organizacija 7. travnja poziva na obilježavanje Svjetskog dana zdravlja. Fakultet zdravstvenih studija u suradnji sa Udrugom studenata - HSSA i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Alumni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 klubom organizira Tjedan zdravlja s ciljem stvaranja svijesti o određenim, prioritetnim zdravstvenim temama.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> </w:t>
      </w:r>
      <w:r>
        <w:rPr>
          <w:rStyle w:val="Naglaeno"/>
          <w:rFonts w:ascii="MyriadProRegular" w:hAnsi="MyriadProRegular"/>
          <w:color w:val="000000"/>
          <w:sz w:val="21"/>
          <w:szCs w:val="21"/>
        </w:rPr>
        <w:t>Ponedjeljak, 04.04.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 xml:space="preserve">Prvi dan Tjedna zdravlja ćemo započeti radionicom koju će održati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univ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.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bacc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. med.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techn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>. Ante Šesto, pod nazivom ,,Početna reanimacija i osnove prve pomoći''. Radionica počinje u 10:00, a održati će se na Fakultetu zdravstvenih studija.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Style w:val="Naglaeno"/>
          <w:rFonts w:ascii="MyriadProRegular" w:hAnsi="MyriadProRegular"/>
          <w:color w:val="000000"/>
          <w:sz w:val="21"/>
          <w:szCs w:val="21"/>
        </w:rPr>
        <w:t>Utora</w:t>
      </w:r>
      <w:bookmarkStart w:id="0" w:name="_GoBack"/>
      <w:bookmarkEnd w:id="0"/>
      <w:r>
        <w:rPr>
          <w:rStyle w:val="Naglaeno"/>
          <w:rFonts w:ascii="MyriadProRegular" w:hAnsi="MyriadProRegular"/>
          <w:color w:val="000000"/>
          <w:sz w:val="21"/>
          <w:szCs w:val="21"/>
        </w:rPr>
        <w:t>k, 05.04.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 xml:space="preserve">Da na naše zdravlje i normalno funkcioniranje izuzetno utječe san, doc. dr.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sc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. Josip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Lesko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 će nam ukazati u edukativnom predavanju na temu ,,Centar za medicinu SKB Mostar" gdje će i predstaviti centar. Također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mag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.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sanit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. ing. Ana Mišković će nam govoriti o temi ,,Povezanost akademskog uspjeha i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kronotipa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 studenata".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Pedavanja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 će započeti u 14:00, 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Style w:val="Naglaeno"/>
          <w:rFonts w:ascii="MyriadProRegular" w:hAnsi="MyriadProRegular"/>
          <w:color w:val="000000"/>
          <w:sz w:val="21"/>
          <w:szCs w:val="21"/>
        </w:rPr>
        <w:t>Srijeda 06.04.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>Međunarodni dan sporta za razvoj i mir ćemo uistinu provesti u odgovarajućem okruženju. Najavljujemo Vam prvi simpozij studenata fizioterapije pod nazivom ,,Edukacija je terapija" s početkom u 10:00. 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 xml:space="preserve">Moderator Simpozija je Dragana Rašić,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mag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. fizioterapije, a pozvano predavanje će održati prof. dr.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sc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. Vesna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Miljanović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 - Damjanović.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Style w:val="Naglaeno"/>
          <w:rFonts w:ascii="MyriadProRegular" w:hAnsi="MyriadProRegular"/>
          <w:color w:val="000000"/>
          <w:sz w:val="21"/>
          <w:szCs w:val="21"/>
        </w:rPr>
        <w:t>Četvrtak 07.04.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 xml:space="preserve">Stres je već stoljećima sastavni dio života, te ga definiramo kao podražaj ili reakciju. Kako se suočiti sa stresom za vrijeme studiranja moći ćemo čuti u radionici koju će održati doc. dr.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sc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>. Marko Romić, psiholog, specijalist traumatske psihologije. Naziv radionice je ,,Stres i suočavanje sa stresom za vrijeme studija".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>Početak radionice 14:00.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Style w:val="Naglaeno"/>
          <w:rFonts w:ascii="MyriadProRegular" w:hAnsi="MyriadProRegular"/>
          <w:color w:val="000000"/>
          <w:sz w:val="21"/>
          <w:szCs w:val="21"/>
        </w:rPr>
        <w:t>Petak 08.04.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>Kako bismo sačuvali svoje zdravlje,  članovi Udruge - HSSA organiziraju akciju mjerenja šećera u krvi i tlaka s ciljem prevencije bolesti.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>Akcija započinje u 11:00.</w:t>
      </w:r>
    </w:p>
    <w:p w:rsidR="00BC54B9" w:rsidRDefault="00BC54B9" w:rsidP="00BC54B9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 xml:space="preserve">FZS SUM,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Kampus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 SUM,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Mepas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 xml:space="preserve"> </w:t>
      </w:r>
      <w:proofErr w:type="spellStart"/>
      <w:r>
        <w:rPr>
          <w:rFonts w:ascii="MyriadProRegular" w:hAnsi="MyriadProRegular"/>
          <w:color w:val="000000"/>
          <w:sz w:val="21"/>
          <w:szCs w:val="21"/>
        </w:rPr>
        <w:t>Mall</w:t>
      </w:r>
      <w:proofErr w:type="spellEnd"/>
      <w:r>
        <w:rPr>
          <w:rFonts w:ascii="MyriadProRegular" w:hAnsi="MyriadProRegular"/>
          <w:color w:val="000000"/>
          <w:sz w:val="21"/>
          <w:szCs w:val="21"/>
        </w:rPr>
        <w:t>.</w:t>
      </w:r>
    </w:p>
    <w:p w:rsidR="000A0376" w:rsidRDefault="000A0376"/>
    <w:sectPr w:rsidR="000A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B9"/>
    <w:rsid w:val="000A0376"/>
    <w:rsid w:val="00B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CB6D-C295-4B6A-BA29-0D720241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C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C5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2022-04-05T08:54:00Z</dcterms:created>
  <dcterms:modified xsi:type="dcterms:W3CDTF">2022-04-05T08:55:00Z</dcterms:modified>
</cp:coreProperties>
</file>